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67" w:rsidRDefault="00376740" w:rsidP="00CB6767">
      <w:pPr>
        <w:jc w:val="center"/>
        <w:rPr>
          <w:b/>
          <w:sz w:val="32"/>
          <w:szCs w:val="32"/>
        </w:rPr>
      </w:pPr>
      <w:r w:rsidRPr="00CB6767">
        <w:rPr>
          <w:b/>
          <w:sz w:val="32"/>
          <w:szCs w:val="32"/>
        </w:rPr>
        <w:t xml:space="preserve">Об изменениях </w:t>
      </w:r>
      <w:proofErr w:type="gramStart"/>
      <w:r w:rsidRPr="00CB6767">
        <w:rPr>
          <w:b/>
          <w:sz w:val="32"/>
          <w:szCs w:val="32"/>
        </w:rPr>
        <w:t>в</w:t>
      </w:r>
      <w:proofErr w:type="gramEnd"/>
      <w:r w:rsidRPr="00CB6767">
        <w:rPr>
          <w:b/>
          <w:sz w:val="32"/>
          <w:szCs w:val="32"/>
        </w:rPr>
        <w:t xml:space="preserve"> </w:t>
      </w:r>
      <w:proofErr w:type="gramStart"/>
      <w:r w:rsidRPr="00CB6767">
        <w:rPr>
          <w:b/>
          <w:sz w:val="32"/>
          <w:szCs w:val="32"/>
        </w:rPr>
        <w:t>КИМ</w:t>
      </w:r>
      <w:proofErr w:type="gramEnd"/>
      <w:r w:rsidRPr="00CB6767">
        <w:rPr>
          <w:b/>
          <w:sz w:val="32"/>
          <w:szCs w:val="32"/>
        </w:rPr>
        <w:t xml:space="preserve"> ЕГЭ 2014 года</w:t>
      </w:r>
    </w:p>
    <w:p w:rsidR="00376740" w:rsidRPr="00CB6767" w:rsidRDefault="00376740" w:rsidP="00CB6767">
      <w:pPr>
        <w:jc w:val="center"/>
        <w:rPr>
          <w:b/>
          <w:sz w:val="32"/>
          <w:szCs w:val="32"/>
        </w:rPr>
      </w:pPr>
      <w:r>
        <w:t xml:space="preserve">КИМ ЕГЭ разрабатываются в «Федеральном институте педагогических измерений» (ФИПИ). Структура и содержание заданий ЕГЭ регламентируются кодификаторами элементов содержания и требований к уровню подготовки выпускников общеобразовательных учреждений для проведения ЕГЭ; спецификациями контрольных измерительных материалов для проведения ЕГЭ; демонстрационными вариантами КИМ ЕГЭ. При этом задания ЕГЭ ежегодно совершенствуются. Необходимые  корректировки структуры и содержания экзаменационной работы вносятся постепенно после широкого общественного обсуждения и </w:t>
      </w:r>
      <w:proofErr w:type="spellStart"/>
      <w:r>
        <w:t>апробационных</w:t>
      </w:r>
      <w:proofErr w:type="spellEnd"/>
      <w:r>
        <w:t xml:space="preserve"> исследований. </w:t>
      </w:r>
    </w:p>
    <w:p w:rsidR="00376740" w:rsidRDefault="00376740" w:rsidP="00376740">
      <w:r>
        <w:t xml:space="preserve">Ниже приводится перечень планируемых  изменений, касающихся структуры, содержания, системы оценивания экзаменационных работ ЕГЭ 2014 г. по каждому общеобразовательному предмету.   </w:t>
      </w:r>
    </w:p>
    <w:p w:rsidR="00376740" w:rsidRDefault="00376740" w:rsidP="00376740">
      <w:r>
        <w:t xml:space="preserve">По биологии, географии, информатике и ИКТ, истории, литературе, физике, иностранным языкам изменения не планируются. </w:t>
      </w:r>
    </w:p>
    <w:p w:rsidR="00376740" w:rsidRDefault="00376740" w:rsidP="00376740">
      <w:r>
        <w:t>Незначительные изменения:</w:t>
      </w:r>
    </w:p>
    <w:p w:rsidR="00376740" w:rsidRPr="00CB6767" w:rsidRDefault="00376740" w:rsidP="00376740">
      <w:pPr>
        <w:rPr>
          <w:b/>
        </w:rPr>
      </w:pPr>
      <w:r w:rsidRPr="00CB6767">
        <w:rPr>
          <w:b/>
        </w:rPr>
        <w:t>По русскому языку:</w:t>
      </w:r>
      <w:r w:rsidR="00CB6767">
        <w:rPr>
          <w:b/>
        </w:rPr>
        <w:t xml:space="preserve">    </w:t>
      </w:r>
      <w:r>
        <w:t>Усовершенствована форма записи ответов на задания с кратким ответом (В).</w:t>
      </w:r>
    </w:p>
    <w:p w:rsidR="009D324D" w:rsidRDefault="00376740" w:rsidP="00376740">
      <w:r>
        <w:t>Уточнены критерии проверки и оценки выполнения заданий с</w:t>
      </w:r>
      <w:r w:rsidR="009D324D">
        <w:t xml:space="preserve"> развернутым ответом </w:t>
      </w:r>
    </w:p>
    <w:p w:rsidR="00376740" w:rsidRDefault="009D324D" w:rsidP="00376740">
      <w:r>
        <w:t>(критерий</w:t>
      </w:r>
      <w:proofErr w:type="gramStart"/>
      <w:r>
        <w:t xml:space="preserve"> С</w:t>
      </w:r>
      <w:proofErr w:type="gramEnd"/>
      <w:r>
        <w:t xml:space="preserve"> </w:t>
      </w:r>
      <w:r w:rsidR="00376740">
        <w:t xml:space="preserve">2). </w:t>
      </w:r>
    </w:p>
    <w:p w:rsidR="00376740" w:rsidRPr="00CB6767" w:rsidRDefault="00376740" w:rsidP="00376740">
      <w:pPr>
        <w:rPr>
          <w:b/>
        </w:rPr>
      </w:pPr>
      <w:r w:rsidRPr="00CB6767">
        <w:rPr>
          <w:b/>
        </w:rPr>
        <w:t>По математике:</w:t>
      </w:r>
      <w:r w:rsidR="00CB6767">
        <w:rPr>
          <w:b/>
        </w:rPr>
        <w:t xml:space="preserve">    </w:t>
      </w:r>
      <w:r>
        <w:t xml:space="preserve">Добавлено задание базового уровня сложности с кратким ответом, проверяющее практические навыки применения математики в повседневной жизни. </w:t>
      </w:r>
    </w:p>
    <w:p w:rsidR="00376740" w:rsidRDefault="00376740" w:rsidP="00376740">
      <w:r>
        <w:t>Изменен порядок заданий в экзаменационной работе (задание по теории вероятностей перенесено на позицию 6, задания по геометрии перенесены на позиции 5, 8, 10, 13).</w:t>
      </w:r>
    </w:p>
    <w:p w:rsidR="00376740" w:rsidRDefault="00376740" w:rsidP="00376740">
      <w:r>
        <w:t>Без изменения сложности расширена тематика заданий С</w:t>
      </w:r>
      <w:proofErr w:type="gramStart"/>
      <w:r>
        <w:t>1</w:t>
      </w:r>
      <w:proofErr w:type="gramEnd"/>
      <w:r>
        <w:t>, С3, С5, С6.</w:t>
      </w:r>
    </w:p>
    <w:p w:rsidR="00376740" w:rsidRDefault="00376740" w:rsidP="00376740">
      <w:r>
        <w:t>Без изменений сложности расширена тематика задания С</w:t>
      </w:r>
      <w:proofErr w:type="gramStart"/>
      <w:r>
        <w:t>4</w:t>
      </w:r>
      <w:proofErr w:type="gramEnd"/>
      <w:r>
        <w:t xml:space="preserve"> – в этом задании может присутствовать пункт на доказательство геометрического факта.</w:t>
      </w:r>
    </w:p>
    <w:p w:rsidR="00CB6767" w:rsidRDefault="00376740" w:rsidP="00376740">
      <w:pPr>
        <w:rPr>
          <w:b/>
        </w:rPr>
      </w:pPr>
      <w:r w:rsidRPr="00CB6767">
        <w:rPr>
          <w:b/>
        </w:rPr>
        <w:t>По обществознанию:</w:t>
      </w:r>
      <w:r w:rsidR="00CB6767">
        <w:rPr>
          <w:b/>
        </w:rPr>
        <w:t xml:space="preserve">     </w:t>
      </w:r>
      <w:r>
        <w:t>Усовершенствованы формулировка, критерии оценивания и изменен максимальный балл за выполнение задания С5 (с 2 баллов до 3 баллов за полное правильное выполнение). Соответственно изменен максимальный балл за полное правильное выполнение всей работы (с 59 до 60).</w:t>
      </w:r>
    </w:p>
    <w:p w:rsidR="00376740" w:rsidRPr="00CB6767" w:rsidRDefault="00376740" w:rsidP="00376740">
      <w:pPr>
        <w:rPr>
          <w:b/>
        </w:rPr>
      </w:pPr>
      <w:r w:rsidRPr="00CB6767">
        <w:rPr>
          <w:b/>
        </w:rPr>
        <w:t>По химии:</w:t>
      </w:r>
      <w:r w:rsidR="00CB6767">
        <w:rPr>
          <w:b/>
        </w:rPr>
        <w:t xml:space="preserve">   </w:t>
      </w:r>
      <w:r>
        <w:t>Проведено перераспределение заданий по частям работы: все расчетные задачи, выполнение которых оценивается в 1 балл, помещены в часть 1 работы (А26-А28).</w:t>
      </w:r>
    </w:p>
    <w:p w:rsidR="00376740" w:rsidRDefault="00376740" w:rsidP="00376740">
      <w:r>
        <w:t>Проверка элемента содержания «Реакции окислительно-восстановительные» будет осуществляться заданиями повышенного и высокого уровней сложности (В</w:t>
      </w:r>
      <w:proofErr w:type="gramStart"/>
      <w:r>
        <w:t>2</w:t>
      </w:r>
      <w:proofErr w:type="gramEnd"/>
      <w:r>
        <w:t xml:space="preserve"> и С1); элемента содержания «Гидролиз солей» - только заданиями повышенного уровня (В4).</w:t>
      </w:r>
    </w:p>
    <w:p w:rsidR="00376740" w:rsidRDefault="00376740" w:rsidP="00376740">
      <w:r>
        <w:t>В часть 2 работы включено новое задание (на позиции В</w:t>
      </w:r>
      <w:proofErr w:type="gramStart"/>
      <w:r>
        <w:t>6</w:t>
      </w:r>
      <w:proofErr w:type="gramEnd"/>
      <w:r>
        <w:t>), которое ориентировано на проверку элементов содержания: «качественные реакции на неорганические вещества и ионы», «качественные реакции органических соединений».</w:t>
      </w:r>
    </w:p>
    <w:p w:rsidR="00376740" w:rsidRDefault="00376740" w:rsidP="00376740">
      <w:r>
        <w:t>Общее количество заданий в каждом варианте КИМ составило 42 (вместо 43 в работе 2013г.).</w:t>
      </w:r>
    </w:p>
    <w:sectPr w:rsidR="00376740" w:rsidSect="00CB67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40"/>
    <w:rsid w:val="00376740"/>
    <w:rsid w:val="009D324D"/>
    <w:rsid w:val="00CB6767"/>
    <w:rsid w:val="00D504A8"/>
    <w:rsid w:val="00E435DC"/>
    <w:rsid w:val="00E8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Щелкунова Н.А.</cp:lastModifiedBy>
  <cp:revision>4</cp:revision>
  <dcterms:created xsi:type="dcterms:W3CDTF">2013-11-24T15:16:00Z</dcterms:created>
  <dcterms:modified xsi:type="dcterms:W3CDTF">2014-01-13T11:13:00Z</dcterms:modified>
</cp:coreProperties>
</file>