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75" w:rsidRDefault="00ED2F75" w:rsidP="00ED2F75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Times New Roman"/>
          <w:b/>
          <w:color w:val="202731"/>
          <w:sz w:val="30"/>
          <w:szCs w:val="30"/>
          <w:lang w:eastAsia="ru-RU"/>
        </w:rPr>
      </w:pPr>
      <w:r w:rsidRPr="00ED2F75">
        <w:rPr>
          <w:rFonts w:ascii="Calibri" w:eastAsia="Times New Roman" w:hAnsi="Calibri" w:cs="Times New Roman"/>
          <w:b/>
          <w:color w:val="202731"/>
          <w:sz w:val="30"/>
          <w:szCs w:val="30"/>
          <w:lang w:eastAsia="ru-RU"/>
        </w:rPr>
        <w:t>Утвержден перечень вузов, которым предоставляется право проводить в 2014 году дополнительные вступительные испытания профильной направленности</w:t>
      </w:r>
    </w:p>
    <w:p w:rsidR="00ED2F75" w:rsidRPr="00ED2F75" w:rsidRDefault="00ED2F75" w:rsidP="00ED2F75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Times New Roman"/>
          <w:b/>
          <w:color w:val="202731"/>
          <w:sz w:val="30"/>
          <w:szCs w:val="30"/>
          <w:lang w:eastAsia="ru-RU"/>
        </w:rPr>
      </w:pPr>
    </w:p>
    <w:p w:rsidR="00ED2F75" w:rsidRPr="00ED2F75" w:rsidRDefault="00ED2F75" w:rsidP="00ED2F75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hyperlink r:id="rId5" w:tgtFrame="_blank" w:history="1">
        <w:r w:rsidRPr="00ED2F75">
          <w:rPr>
            <w:rFonts w:ascii="Verdana" w:eastAsia="Times New Roman" w:hAnsi="Verdana" w:cs="Times New Roman"/>
            <w:color w:val="0071BB"/>
            <w:sz w:val="18"/>
            <w:u w:val="single"/>
            <w:lang w:eastAsia="ru-RU"/>
          </w:rPr>
          <w:t>Распоряжением Правительства Российской Федерации от 15 января 2014 года №17-р</w:t>
        </w:r>
      </w:hyperlink>
      <w:r w:rsidRPr="00ED2F75">
        <w:rPr>
          <w:rFonts w:ascii="Verdana" w:eastAsia="Times New Roman" w:hAnsi="Verdana" w:cs="Times New Roman"/>
          <w:color w:val="1F262D"/>
          <w:sz w:val="18"/>
          <w:lang w:eastAsia="ru-RU"/>
        </w:rPr>
        <w:t> </w:t>
      </w:r>
      <w:r w:rsidRPr="00ED2F7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утвержден перечень вузов, которым предоставляется право проведения в 2014 году дополнительных вступительных испытаний профильной направленности при приёме на </w:t>
      </w:r>
      <w:proofErr w:type="gramStart"/>
      <w:r w:rsidRPr="00ED2F7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обучение по программам</w:t>
      </w:r>
      <w:proofErr w:type="gramEnd"/>
      <w:r w:rsidRPr="00ED2F7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</w:t>
      </w:r>
      <w:proofErr w:type="spellStart"/>
      <w:r w:rsidRPr="00ED2F7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бакалавриата</w:t>
      </w:r>
      <w:proofErr w:type="spellEnd"/>
      <w:r w:rsidRPr="00ED2F7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и программам </w:t>
      </w:r>
      <w:proofErr w:type="spellStart"/>
      <w:r w:rsidRPr="00ED2F7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специалитета</w:t>
      </w:r>
      <w:proofErr w:type="spellEnd"/>
      <w:r w:rsidRPr="00ED2F7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по 12 специальностям и (или) направлениям подготовки.</w:t>
      </w:r>
    </w:p>
    <w:p w:rsidR="00ED2F75" w:rsidRPr="00ED2F75" w:rsidRDefault="00ED2F75" w:rsidP="00ED2F75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ED2F7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Дополнительные вступительные испытания проводятся по профильному общеобразовательному предмету в целях обеспечения отбора наиболее способных и подготовленных абитуриентов.</w:t>
      </w:r>
    </w:p>
    <w:p w:rsidR="00ED2F75" w:rsidRDefault="00ED2F75" w:rsidP="00ED2F75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p w:rsidR="00ED2F75" w:rsidRDefault="00ED2F75" w:rsidP="00ED2F75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ED2F7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 перечень вошли:</w:t>
      </w:r>
    </w:p>
    <w:p w:rsidR="00ED2F75" w:rsidRPr="00ED2F75" w:rsidRDefault="00ED2F75" w:rsidP="00ED2F75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p w:rsidR="00ED2F75" w:rsidRPr="00ED2F75" w:rsidRDefault="00ED2F75" w:rsidP="00ED2F75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b/>
          <w:color w:val="1F262D"/>
          <w:sz w:val="18"/>
          <w:szCs w:val="18"/>
          <w:lang w:eastAsia="ru-RU"/>
        </w:rPr>
      </w:pPr>
      <w:r w:rsidRPr="00ED2F75">
        <w:rPr>
          <w:rFonts w:ascii="Verdana" w:eastAsia="Times New Roman" w:hAnsi="Verdana" w:cs="Times New Roman"/>
          <w:b/>
          <w:color w:val="1F262D"/>
          <w:sz w:val="18"/>
          <w:szCs w:val="18"/>
          <w:lang w:eastAsia="ru-RU"/>
        </w:rPr>
        <w:t xml:space="preserve">Московский государственный юридический университет имени </w:t>
      </w:r>
      <w:proofErr w:type="spellStart"/>
      <w:r w:rsidRPr="00ED2F75">
        <w:rPr>
          <w:rFonts w:ascii="Verdana" w:eastAsia="Times New Roman" w:hAnsi="Verdana" w:cs="Times New Roman"/>
          <w:b/>
          <w:color w:val="1F262D"/>
          <w:sz w:val="18"/>
          <w:szCs w:val="18"/>
          <w:lang w:eastAsia="ru-RU"/>
        </w:rPr>
        <w:t>Кутафина</w:t>
      </w:r>
      <w:proofErr w:type="spellEnd"/>
      <w:r w:rsidRPr="00ED2F75">
        <w:rPr>
          <w:rFonts w:ascii="Verdana" w:eastAsia="Times New Roman" w:hAnsi="Verdana" w:cs="Times New Roman"/>
          <w:b/>
          <w:color w:val="1F262D"/>
          <w:sz w:val="18"/>
          <w:szCs w:val="18"/>
          <w:lang w:eastAsia="ru-RU"/>
        </w:rPr>
        <w:t xml:space="preserve"> (МГЮА) (специальность "Юриспруденция),</w:t>
      </w:r>
    </w:p>
    <w:p w:rsidR="00ED2F75" w:rsidRPr="00ED2F75" w:rsidRDefault="00ED2F75" w:rsidP="00ED2F75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b/>
          <w:color w:val="1F262D"/>
          <w:sz w:val="18"/>
          <w:szCs w:val="18"/>
          <w:lang w:eastAsia="ru-RU"/>
        </w:rPr>
      </w:pPr>
      <w:r w:rsidRPr="00ED2F75">
        <w:rPr>
          <w:rFonts w:ascii="Verdana" w:eastAsia="Times New Roman" w:hAnsi="Verdana" w:cs="Times New Roman"/>
          <w:b/>
          <w:color w:val="1F262D"/>
          <w:sz w:val="18"/>
          <w:szCs w:val="18"/>
          <w:lang w:eastAsia="ru-RU"/>
        </w:rPr>
        <w:t xml:space="preserve">Московский государственный лингвистический университет (МГЛУ) (специальности "Политология", "Юриспруденция", "Зарубежное </w:t>
      </w:r>
      <w:proofErr w:type="spellStart"/>
      <w:r w:rsidRPr="00ED2F75">
        <w:rPr>
          <w:rFonts w:ascii="Verdana" w:eastAsia="Times New Roman" w:hAnsi="Verdana" w:cs="Times New Roman"/>
          <w:b/>
          <w:color w:val="1F262D"/>
          <w:sz w:val="18"/>
          <w:szCs w:val="18"/>
          <w:lang w:eastAsia="ru-RU"/>
        </w:rPr>
        <w:t>регионоведение</w:t>
      </w:r>
      <w:proofErr w:type="spellEnd"/>
      <w:r w:rsidRPr="00ED2F75">
        <w:rPr>
          <w:rFonts w:ascii="Verdana" w:eastAsia="Times New Roman" w:hAnsi="Verdana" w:cs="Times New Roman"/>
          <w:b/>
          <w:color w:val="1F262D"/>
          <w:sz w:val="18"/>
          <w:szCs w:val="18"/>
          <w:lang w:eastAsia="ru-RU"/>
        </w:rPr>
        <w:t xml:space="preserve">", "Лингвистика", "Перевод и </w:t>
      </w:r>
      <w:proofErr w:type="spellStart"/>
      <w:r w:rsidRPr="00ED2F75">
        <w:rPr>
          <w:rFonts w:ascii="Verdana" w:eastAsia="Times New Roman" w:hAnsi="Verdana" w:cs="Times New Roman"/>
          <w:b/>
          <w:color w:val="1F262D"/>
          <w:sz w:val="18"/>
          <w:szCs w:val="18"/>
          <w:lang w:eastAsia="ru-RU"/>
        </w:rPr>
        <w:t>Переводоведение</w:t>
      </w:r>
      <w:proofErr w:type="spellEnd"/>
      <w:r w:rsidRPr="00ED2F75">
        <w:rPr>
          <w:rFonts w:ascii="Verdana" w:eastAsia="Times New Roman" w:hAnsi="Verdana" w:cs="Times New Roman"/>
          <w:b/>
          <w:color w:val="1F262D"/>
          <w:sz w:val="18"/>
          <w:szCs w:val="18"/>
          <w:lang w:eastAsia="ru-RU"/>
        </w:rPr>
        <w:t>", Гостиничное дело"),</w:t>
      </w:r>
    </w:p>
    <w:p w:rsidR="00ED2F75" w:rsidRPr="00ED2F75" w:rsidRDefault="00ED2F75" w:rsidP="00ED2F75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b/>
          <w:color w:val="1F262D"/>
          <w:sz w:val="18"/>
          <w:szCs w:val="18"/>
          <w:lang w:eastAsia="ru-RU"/>
        </w:rPr>
      </w:pPr>
      <w:r w:rsidRPr="00ED2F75">
        <w:rPr>
          <w:rFonts w:ascii="Verdana" w:eastAsia="Times New Roman" w:hAnsi="Verdana" w:cs="Times New Roman"/>
          <w:b/>
          <w:color w:val="1F262D"/>
          <w:sz w:val="18"/>
          <w:szCs w:val="18"/>
          <w:lang w:eastAsia="ru-RU"/>
        </w:rPr>
        <w:t>Московский педагогический государственный университет (МПГУ) ("Социология", Лингвистика"),</w:t>
      </w:r>
    </w:p>
    <w:p w:rsidR="00ED2F75" w:rsidRPr="00ED2F75" w:rsidRDefault="00ED2F75" w:rsidP="00ED2F75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b/>
          <w:color w:val="1F262D"/>
          <w:sz w:val="18"/>
          <w:szCs w:val="18"/>
          <w:lang w:eastAsia="ru-RU"/>
        </w:rPr>
      </w:pPr>
      <w:r w:rsidRPr="00ED2F75">
        <w:rPr>
          <w:rFonts w:ascii="Verdana" w:eastAsia="Times New Roman" w:hAnsi="Verdana" w:cs="Times New Roman"/>
          <w:b/>
          <w:color w:val="1F262D"/>
          <w:sz w:val="18"/>
          <w:szCs w:val="18"/>
          <w:lang w:eastAsia="ru-RU"/>
        </w:rPr>
        <w:t>НИУ Высшая школа экономики ("Филология", "Международные отношения", "Программная инженерия", "Фундаментальная и прикладная лингвистика", "Юриспруденция", "Математика"),</w:t>
      </w:r>
    </w:p>
    <w:p w:rsidR="00ED2F75" w:rsidRPr="00ED2F75" w:rsidRDefault="00ED2F75" w:rsidP="00ED2F75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b/>
          <w:color w:val="1F262D"/>
          <w:sz w:val="18"/>
          <w:szCs w:val="18"/>
          <w:lang w:eastAsia="ru-RU"/>
        </w:rPr>
      </w:pPr>
      <w:r w:rsidRPr="00ED2F75">
        <w:rPr>
          <w:rFonts w:ascii="Verdana" w:eastAsia="Times New Roman" w:hAnsi="Verdana" w:cs="Times New Roman"/>
          <w:b/>
          <w:color w:val="1F262D"/>
          <w:sz w:val="18"/>
          <w:szCs w:val="18"/>
          <w:lang w:eastAsia="ru-RU"/>
        </w:rPr>
        <w:t>Нижегородский государственный</w:t>
      </w:r>
      <w:r w:rsidRPr="00ED2F7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</w:t>
      </w:r>
      <w:r w:rsidRPr="00ED2F75">
        <w:rPr>
          <w:rFonts w:ascii="Verdana" w:eastAsia="Times New Roman" w:hAnsi="Verdana" w:cs="Times New Roman"/>
          <w:b/>
          <w:color w:val="1F262D"/>
          <w:sz w:val="18"/>
          <w:szCs w:val="18"/>
          <w:lang w:eastAsia="ru-RU"/>
        </w:rPr>
        <w:t xml:space="preserve">университет имени Добролюбова </w:t>
      </w:r>
      <w:proofErr w:type="gramStart"/>
      <w:r w:rsidRPr="00ED2F75">
        <w:rPr>
          <w:rFonts w:ascii="Verdana" w:eastAsia="Times New Roman" w:hAnsi="Verdana" w:cs="Times New Roman"/>
          <w:b/>
          <w:color w:val="1F262D"/>
          <w:sz w:val="18"/>
          <w:szCs w:val="18"/>
          <w:lang w:eastAsia="ru-RU"/>
        </w:rPr>
        <w:t xml:space="preserve">( </w:t>
      </w:r>
      <w:proofErr w:type="gramEnd"/>
      <w:r w:rsidRPr="00ED2F75">
        <w:rPr>
          <w:rFonts w:ascii="Verdana" w:eastAsia="Times New Roman" w:hAnsi="Verdana" w:cs="Times New Roman"/>
          <w:b/>
          <w:color w:val="1F262D"/>
          <w:sz w:val="18"/>
          <w:szCs w:val="18"/>
          <w:lang w:eastAsia="ru-RU"/>
        </w:rPr>
        <w:t xml:space="preserve">специальность "Перевод и </w:t>
      </w:r>
      <w:proofErr w:type="spellStart"/>
      <w:r w:rsidRPr="00ED2F75">
        <w:rPr>
          <w:rFonts w:ascii="Verdana" w:eastAsia="Times New Roman" w:hAnsi="Verdana" w:cs="Times New Roman"/>
          <w:b/>
          <w:color w:val="1F262D"/>
          <w:sz w:val="18"/>
          <w:szCs w:val="18"/>
          <w:lang w:eastAsia="ru-RU"/>
        </w:rPr>
        <w:t>Переводоведение</w:t>
      </w:r>
      <w:proofErr w:type="spellEnd"/>
      <w:r w:rsidRPr="00ED2F75">
        <w:rPr>
          <w:rFonts w:ascii="Verdana" w:eastAsia="Times New Roman" w:hAnsi="Verdana" w:cs="Times New Roman"/>
          <w:b/>
          <w:color w:val="1F262D"/>
          <w:sz w:val="18"/>
          <w:szCs w:val="18"/>
          <w:lang w:eastAsia="ru-RU"/>
        </w:rPr>
        <w:t>").</w:t>
      </w:r>
    </w:p>
    <w:p w:rsidR="00ED2F75" w:rsidRDefault="00ED2F75" w:rsidP="00ED2F75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proofErr w:type="gramStart"/>
      <w:r w:rsidRPr="00ED2F75">
        <w:rPr>
          <w:rFonts w:ascii="Verdana" w:eastAsia="Times New Roman" w:hAnsi="Verdana" w:cs="Times New Roman"/>
          <w:b/>
          <w:color w:val="1F262D"/>
          <w:sz w:val="18"/>
          <w:szCs w:val="18"/>
          <w:lang w:eastAsia="ru-RU"/>
        </w:rPr>
        <w:t>Кроме того, Московский государственный университет имени М.В.Ломоносова и Санкт-Петербургский государственный университет</w:t>
      </w:r>
      <w:r w:rsidRPr="00ED2F7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имеют право на проведение дополнительных вступительных испытаний профильной направленности при приеме на обучение по программам </w:t>
      </w:r>
      <w:proofErr w:type="spellStart"/>
      <w:r w:rsidRPr="00ED2F7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бакалавриата</w:t>
      </w:r>
      <w:proofErr w:type="spellEnd"/>
      <w:r w:rsidRPr="00ED2F7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и программам </w:t>
      </w:r>
      <w:proofErr w:type="spellStart"/>
      <w:r w:rsidRPr="00ED2F7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специалитета</w:t>
      </w:r>
      <w:proofErr w:type="spellEnd"/>
      <w:r w:rsidRPr="00ED2F7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по специальностям и (или) направлениям подготовки, определяемым указанными университетами в соответствии с частью 9 статьи 70 Федерального закона «Об образовании в Российской Федерации».</w:t>
      </w:r>
      <w:proofErr w:type="gramEnd"/>
    </w:p>
    <w:p w:rsidR="00ED2F75" w:rsidRDefault="00ED2F75" w:rsidP="00ED2F75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p w:rsidR="00ED2F75" w:rsidRPr="00ED2F75" w:rsidRDefault="00ED2F75" w:rsidP="00ED2F75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p w:rsidR="00ED2F75" w:rsidRPr="00ED2F75" w:rsidRDefault="00ED2F75" w:rsidP="00ED2F75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ED2F7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Принятые данным распоряжением решения позволят повысить качество конкурсного отбора абитуриентов для </w:t>
      </w:r>
      <w:proofErr w:type="gramStart"/>
      <w:r w:rsidRPr="00ED2F7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обучения по программам</w:t>
      </w:r>
      <w:proofErr w:type="gramEnd"/>
      <w:r w:rsidRPr="00ED2F7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</w:t>
      </w:r>
      <w:proofErr w:type="spellStart"/>
      <w:r w:rsidRPr="00ED2F7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бакалавриата</w:t>
      </w:r>
      <w:proofErr w:type="spellEnd"/>
      <w:r w:rsidRPr="00ED2F7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и программам подготовки специалиста при приёме в образовательные организации высшего образования, в которые отмечается значительный конкурс среди лиц, имеющих высокий балл ЕГЭ.</w:t>
      </w:r>
    </w:p>
    <w:p w:rsidR="00ED2F75" w:rsidRPr="00ED2F75" w:rsidRDefault="00ED2F75" w:rsidP="00ED2F75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ED2F7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</w:t>
      </w:r>
    </w:p>
    <w:p w:rsidR="000120AC" w:rsidRDefault="000120AC"/>
    <w:sectPr w:rsidR="000120AC" w:rsidSect="00012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F6633"/>
    <w:multiLevelType w:val="multilevel"/>
    <w:tmpl w:val="F232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F75"/>
    <w:rsid w:val="000120AC"/>
    <w:rsid w:val="00ED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AC"/>
  </w:style>
  <w:style w:type="paragraph" w:styleId="2">
    <w:name w:val="heading 2"/>
    <w:basedOn w:val="a"/>
    <w:link w:val="20"/>
    <w:uiPriority w:val="9"/>
    <w:qFormat/>
    <w:rsid w:val="00ED2F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2F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D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2F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D2F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6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vernment.ru/media/files/41d4b65397fd5d8d770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Company>МБОУ СОШ №9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Щелкунова Н.А.</dc:creator>
  <cp:keywords/>
  <dc:description/>
  <cp:lastModifiedBy>Щелкунова Н.А.</cp:lastModifiedBy>
  <cp:revision>1</cp:revision>
  <dcterms:created xsi:type="dcterms:W3CDTF">2014-01-28T12:21:00Z</dcterms:created>
  <dcterms:modified xsi:type="dcterms:W3CDTF">2014-01-28T12:22:00Z</dcterms:modified>
</cp:coreProperties>
</file>